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98" w:rsidRDefault="00AF7D98" w:rsidP="00AF7D98">
      <w:pPr>
        <w:jc w:val="center"/>
        <w:rPr>
          <w:b/>
          <w:color w:val="333333"/>
          <w:sz w:val="32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638175" cy="569595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98" w:rsidRDefault="00AF7D98" w:rsidP="00AF7D9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Новобатуринского  сельского  поселения</w:t>
      </w:r>
    </w:p>
    <w:p w:rsidR="00AF7D98" w:rsidRDefault="00AF7D98" w:rsidP="00AF7D9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О С Т А Н О В Л Е Н И Е </w:t>
      </w:r>
    </w:p>
    <w:p w:rsidR="00AF7D98" w:rsidRDefault="00AF7D98" w:rsidP="00AF7D98">
      <w:pPr>
        <w:pStyle w:val="a3"/>
        <w:jc w:val="center"/>
        <w:rPr>
          <w:rFonts w:ascii="Times New Roman" w:hAnsi="Times New Roman"/>
        </w:rPr>
      </w:pPr>
      <w:r>
        <w:pict>
          <v:line id="_x0000_s1026" style="position:absolute;left:0;text-align:left;z-index:251658240" from="-9pt,3.15pt" to="513pt,3.15pt" strokeweight="4.5pt">
            <v:stroke linestyle="thinThick"/>
          </v:line>
        </w:pict>
      </w:r>
    </w:p>
    <w:p w:rsidR="00AF7D98" w:rsidRDefault="00AF7D98" w:rsidP="00AF7D9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456573, ул</w:t>
      </w:r>
      <w:proofErr w:type="gramStart"/>
      <w:r>
        <w:rPr>
          <w:rFonts w:ascii="Times New Roman" w:hAnsi="Times New Roman"/>
          <w:b/>
          <w:sz w:val="18"/>
          <w:szCs w:val="18"/>
        </w:rPr>
        <w:t>.Ц</w:t>
      </w:r>
      <w:proofErr w:type="gramEnd"/>
      <w:r>
        <w:rPr>
          <w:rFonts w:ascii="Times New Roman" w:hAnsi="Times New Roman"/>
          <w:b/>
          <w:sz w:val="18"/>
          <w:szCs w:val="18"/>
        </w:rPr>
        <w:t>ентральная, 4, п. Новобатурино, Еткульского района, Челябинской области,</w:t>
      </w:r>
    </w:p>
    <w:p w:rsidR="00AF7D98" w:rsidRDefault="00AF7D98" w:rsidP="00AF7D98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ИНН  7430001249   КПП  743001001 тел. 89588707400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AF7D98" w:rsidRDefault="00AF7D98" w:rsidP="00AF7D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18» декабря  2023 г. №  6</w:t>
      </w:r>
      <w:r w:rsidR="001B0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:rsidR="00AF7D98" w:rsidRDefault="00AF7D98" w:rsidP="00AF7D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F7D98" w:rsidRPr="00AF7D98" w:rsidRDefault="00AF7D98" w:rsidP="00AF7D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7D9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AF7D98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AF7D98" w:rsidRPr="00AF7D98" w:rsidRDefault="00AF7D98" w:rsidP="00AF7D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7D98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AF7D98">
        <w:rPr>
          <w:rFonts w:ascii="Times New Roman" w:hAnsi="Times New Roman" w:cs="Times New Roman"/>
          <w:color w:val="000000"/>
          <w:sz w:val="28"/>
          <w:szCs w:val="28"/>
        </w:rPr>
        <w:t xml:space="preserve"> Новобатуринского </w:t>
      </w:r>
      <w:proofErr w:type="gramStart"/>
      <w:r w:rsidRPr="00AF7D9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AF7D98" w:rsidRPr="00AF7D98" w:rsidRDefault="00AF7D98" w:rsidP="00AF7D98">
      <w:pPr>
        <w:spacing w:after="0"/>
        <w:ind w:right="108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7D98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AF7D98">
        <w:rPr>
          <w:rFonts w:ascii="Times New Roman" w:hAnsi="Times New Roman" w:cs="Times New Roman"/>
          <w:sz w:val="28"/>
          <w:szCs w:val="28"/>
        </w:rPr>
        <w:t xml:space="preserve"> «</w:t>
      </w:r>
      <w:r w:rsidRPr="00AF7D98">
        <w:rPr>
          <w:rFonts w:ascii="Times New Roman" w:hAnsi="Times New Roman" w:cs="Times New Roman"/>
          <w:bCs/>
          <w:sz w:val="28"/>
          <w:szCs w:val="28"/>
          <w:lang w:eastAsia="ru-RU"/>
        </w:rPr>
        <w:t>Совершенствование</w:t>
      </w:r>
    </w:p>
    <w:p w:rsidR="00AF7D98" w:rsidRPr="00AF7D98" w:rsidRDefault="00AF7D98" w:rsidP="00AF7D98">
      <w:pPr>
        <w:spacing w:after="0"/>
        <w:ind w:right="108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7D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первичного воинского учета </w:t>
      </w:r>
      <w:proofErr w:type="gramStart"/>
      <w:r w:rsidRPr="00AF7D98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AF7D98" w:rsidRPr="00AF7D98" w:rsidRDefault="00AF7D98" w:rsidP="00AF7D98">
      <w:pPr>
        <w:spacing w:after="0"/>
        <w:ind w:right="108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7D98">
        <w:rPr>
          <w:rFonts w:ascii="Times New Roman" w:hAnsi="Times New Roman" w:cs="Times New Roman"/>
          <w:sz w:val="28"/>
          <w:szCs w:val="28"/>
        </w:rPr>
        <w:t xml:space="preserve">Новобатуринском </w:t>
      </w:r>
      <w:r w:rsidRPr="00AF7D98">
        <w:rPr>
          <w:rFonts w:ascii="Times New Roman" w:hAnsi="Times New Roman" w:cs="Times New Roman"/>
          <w:bCs/>
          <w:sz w:val="28"/>
          <w:szCs w:val="28"/>
          <w:lang w:eastAsia="ru-RU"/>
        </w:rPr>
        <w:t>сельском</w:t>
      </w:r>
    </w:p>
    <w:p w:rsidR="00AF7D98" w:rsidRPr="00AF7D98" w:rsidRDefault="00AF7D98" w:rsidP="00AF7D98">
      <w:pPr>
        <w:ind w:right="108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F7D98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поселении</w:t>
      </w:r>
      <w:proofErr w:type="gramEnd"/>
      <w:r w:rsidRPr="00AF7D98">
        <w:rPr>
          <w:rFonts w:ascii="Times New Roman" w:hAnsi="Times New Roman" w:cs="Times New Roman"/>
          <w:sz w:val="28"/>
          <w:szCs w:val="28"/>
        </w:rPr>
        <w:t xml:space="preserve"> на 2024 - 2026 год»</w:t>
      </w:r>
    </w:p>
    <w:p w:rsidR="00AF7D98" w:rsidRDefault="00AF7D98" w:rsidP="00AF7D9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7D98" w:rsidRDefault="00AF7D98" w:rsidP="00AF7D98">
      <w:pPr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Руководствуясь Уставом Новобатуринского сельского поселения, администрация Новобатуринского сельского поселения ПОСТАНОВЛЕТ:</w:t>
      </w:r>
    </w:p>
    <w:p w:rsidR="00AF7D98" w:rsidRPr="00AF7D98" w:rsidRDefault="00AF7D98" w:rsidP="00AF7D98">
      <w:pPr>
        <w:ind w:right="108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F7E0B">
        <w:rPr>
          <w:rFonts w:ascii="Times New Roman" w:hAnsi="Times New Roman" w:cs="Times New Roman"/>
          <w:sz w:val="28"/>
          <w:szCs w:val="28"/>
        </w:rPr>
        <w:t xml:space="preserve">   </w:t>
      </w:r>
      <w:r w:rsidR="00AF7E0B" w:rsidRPr="00AF7E0B">
        <w:rPr>
          <w:rFonts w:ascii="Times New Roman" w:hAnsi="Times New Roman" w:cs="Times New Roman"/>
          <w:sz w:val="28"/>
          <w:szCs w:val="28"/>
        </w:rPr>
        <w:t xml:space="preserve"> 1.</w:t>
      </w:r>
      <w:r w:rsidR="00AF7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7D98">
        <w:rPr>
          <w:rFonts w:ascii="Times New Roman" w:hAnsi="Times New Roman" w:cs="Times New Roman"/>
          <w:sz w:val="28"/>
          <w:szCs w:val="28"/>
        </w:rPr>
        <w:t xml:space="preserve">Внести в программу </w:t>
      </w:r>
      <w:r w:rsidRPr="00AF7D98">
        <w:rPr>
          <w:rFonts w:ascii="Times New Roman" w:hAnsi="Times New Roman" w:cs="Times New Roman"/>
          <w:color w:val="000000"/>
          <w:sz w:val="28"/>
          <w:szCs w:val="28"/>
        </w:rPr>
        <w:t xml:space="preserve"> Новобатуринского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D98">
        <w:rPr>
          <w:rFonts w:ascii="Times New Roman" w:hAnsi="Times New Roman" w:cs="Times New Roman"/>
          <w:sz w:val="28"/>
          <w:szCs w:val="28"/>
        </w:rPr>
        <w:t>«</w:t>
      </w:r>
      <w:r w:rsidRPr="00AF7D9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Совершенствование первичного воинского учета в </w:t>
      </w:r>
      <w:r w:rsidRPr="00AF7D98">
        <w:rPr>
          <w:rFonts w:ascii="Times New Roman" w:hAnsi="Times New Roman" w:cs="Times New Roman"/>
          <w:sz w:val="28"/>
          <w:szCs w:val="28"/>
        </w:rPr>
        <w:t xml:space="preserve">Новобатуринском </w:t>
      </w:r>
      <w:r w:rsidRPr="00AF7D98">
        <w:rPr>
          <w:rFonts w:ascii="Times New Roman" w:hAnsi="Times New Roman" w:cs="Times New Roman"/>
          <w:bCs/>
          <w:sz w:val="28"/>
          <w:szCs w:val="28"/>
          <w:lang w:eastAsia="ru-RU"/>
        </w:rPr>
        <w:t>сельском поселении</w:t>
      </w:r>
      <w:r w:rsidRPr="00AF7D98">
        <w:rPr>
          <w:rFonts w:ascii="Times New Roman" w:hAnsi="Times New Roman" w:cs="Times New Roman"/>
          <w:sz w:val="28"/>
          <w:szCs w:val="28"/>
        </w:rPr>
        <w:t xml:space="preserve"> на 2024 - 2026 год»</w:t>
      </w:r>
      <w:r w:rsidR="001B00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D98">
        <w:rPr>
          <w:rFonts w:ascii="Times New Roman" w:hAnsi="Times New Roman" w:cs="Times New Roman"/>
          <w:sz w:val="28"/>
          <w:szCs w:val="28"/>
        </w:rPr>
        <w:t>утвержденную постановление</w:t>
      </w:r>
      <w:r>
        <w:rPr>
          <w:sz w:val="28"/>
          <w:szCs w:val="28"/>
        </w:rPr>
        <w:t xml:space="preserve"> </w:t>
      </w:r>
      <w:r w:rsidRPr="00AF7D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Pr="00AF7D9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15.11</w:t>
      </w:r>
      <w:r w:rsidRPr="00AF7D98">
        <w:rPr>
          <w:rFonts w:ascii="Times New Roman" w:hAnsi="Times New Roman" w:cs="Times New Roman"/>
          <w:sz w:val="28"/>
          <w:szCs w:val="28"/>
        </w:rPr>
        <w:t>.202</w:t>
      </w:r>
      <w:r w:rsidR="001B005E">
        <w:rPr>
          <w:rFonts w:ascii="Times New Roman" w:hAnsi="Times New Roman" w:cs="Times New Roman"/>
          <w:sz w:val="28"/>
          <w:szCs w:val="28"/>
        </w:rPr>
        <w:t>3</w:t>
      </w:r>
      <w:r w:rsidRPr="00AF7D98">
        <w:rPr>
          <w:rFonts w:ascii="Times New Roman" w:hAnsi="Times New Roman" w:cs="Times New Roman"/>
          <w:sz w:val="28"/>
          <w:szCs w:val="28"/>
        </w:rPr>
        <w:t xml:space="preserve"> г. следующие изменения:</w:t>
      </w:r>
    </w:p>
    <w:p w:rsidR="00AF7D98" w:rsidRDefault="00AF7D98" w:rsidP="00AF7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паспорт программы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F7D98" w:rsidRPr="00742C07" w:rsidRDefault="00AF7D98" w:rsidP="00742C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раздел  </w:t>
      </w:r>
      <w:r w:rsidRPr="00742C07">
        <w:rPr>
          <w:rFonts w:ascii="Times New Roman" w:hAnsi="Times New Roman" w:cs="Times New Roman"/>
          <w:sz w:val="28"/>
          <w:szCs w:val="28"/>
        </w:rPr>
        <w:t>«</w:t>
      </w:r>
      <w:r w:rsidR="00742C07" w:rsidRPr="00742C07">
        <w:rPr>
          <w:rFonts w:ascii="Times New Roman" w:eastAsia="Calibri" w:hAnsi="Times New Roman" w:cs="Times New Roman"/>
          <w:sz w:val="28"/>
          <w:szCs w:val="28"/>
        </w:rPr>
        <w:t>Объем ресурсного обеспечения программы</w:t>
      </w:r>
      <w:r w:rsidRPr="00742C07">
        <w:rPr>
          <w:rFonts w:ascii="Times New Roman" w:hAnsi="Times New Roman" w:cs="Times New Roman"/>
          <w:sz w:val="28"/>
          <w:szCs w:val="28"/>
        </w:rPr>
        <w:t xml:space="preserve">» изложить в новой редакции: </w:t>
      </w:r>
    </w:p>
    <w:p w:rsidR="00742C07" w:rsidRPr="00742C07" w:rsidRDefault="00742C07" w:rsidP="00742C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по Программе 522,5 тыс. рублей, в том числе: 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-2024год  – 158,2 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-2025год  – 174,1 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-2026 год – 190,2 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 xml:space="preserve"> в том числе </w:t>
      </w:r>
    </w:p>
    <w:p w:rsidR="00742C07" w:rsidRPr="00742C07" w:rsidRDefault="00742C07" w:rsidP="00742C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средства местного бюджета –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0 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уб., в том числе: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lastRenderedPageBreak/>
        <w:t>2024год – 0,0 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2025год – 0,0 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42C07" w:rsidRPr="00742C07" w:rsidRDefault="00742C07" w:rsidP="00742C07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2026год – 0,0 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 xml:space="preserve">средства федерального бюджета – 522,5тыс. рублей, в том числе: 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-2024год – 158,2 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742C07" w:rsidRPr="00742C07" w:rsidRDefault="00742C07" w:rsidP="00AF7E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-2025год – 174,1тыс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AF7D98" w:rsidRPr="00742C07" w:rsidRDefault="00742C07" w:rsidP="00742C07">
      <w:pPr>
        <w:spacing w:after="1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2C07">
        <w:rPr>
          <w:rFonts w:ascii="Times New Roman" w:eastAsia="Calibri" w:hAnsi="Times New Roman" w:cs="Times New Roman"/>
          <w:sz w:val="28"/>
          <w:szCs w:val="28"/>
        </w:rPr>
        <w:t>-2026год – 190,2 тыс</w:t>
      </w:r>
      <w:proofErr w:type="gramStart"/>
      <w:r w:rsidRPr="00742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42C07">
        <w:rPr>
          <w:rFonts w:ascii="Times New Roman" w:eastAsia="Calibri" w:hAnsi="Times New Roman" w:cs="Times New Roman"/>
          <w:sz w:val="28"/>
          <w:szCs w:val="28"/>
        </w:rPr>
        <w:t>уб.</w:t>
      </w:r>
    </w:p>
    <w:p w:rsidR="00AF7D98" w:rsidRDefault="001B005E" w:rsidP="001B005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7D9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F7D98" w:rsidRPr="001B005E" w:rsidRDefault="001B005E" w:rsidP="001B0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7D98" w:rsidRPr="001B005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F7D98" w:rsidRPr="001B005E">
        <w:rPr>
          <w:rFonts w:ascii="Times New Roman" w:hAnsi="Times New Roman" w:cs="Times New Roman"/>
          <w:color w:val="000000"/>
          <w:sz w:val="28"/>
          <w:szCs w:val="28"/>
        </w:rPr>
        <w:t>разместить на официальном сайте администрации Еткульского муниципального района на странице Новобатуринского сельского поселения.</w:t>
      </w:r>
    </w:p>
    <w:p w:rsidR="00AF7D98" w:rsidRDefault="00AF7D98" w:rsidP="00AF7D98">
      <w:pPr>
        <w:rPr>
          <w:rFonts w:ascii="Times New Roman" w:hAnsi="Times New Roman" w:cs="Times New Roman"/>
          <w:sz w:val="28"/>
          <w:szCs w:val="28"/>
        </w:rPr>
      </w:pPr>
    </w:p>
    <w:p w:rsidR="00AF7D98" w:rsidRDefault="00AF7D98" w:rsidP="00AF7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AF7D98" w:rsidRDefault="00AF7D98" w:rsidP="00AF7D98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AF7D98" w:rsidRDefault="00AF7D98" w:rsidP="00AF7D98">
      <w:pPr>
        <w:rPr>
          <w:rFonts w:ascii="Times New Roman" w:hAnsi="Times New Roman" w:cs="Times New Roman"/>
          <w:sz w:val="28"/>
          <w:szCs w:val="28"/>
        </w:rPr>
      </w:pPr>
    </w:p>
    <w:p w:rsidR="00AF7D98" w:rsidRDefault="00AF7D98" w:rsidP="00AF7D98">
      <w:pPr>
        <w:rPr>
          <w:rFonts w:ascii="Times New Roman" w:hAnsi="Times New Roman" w:cs="Times New Roman"/>
          <w:sz w:val="28"/>
          <w:szCs w:val="28"/>
        </w:rPr>
      </w:pPr>
    </w:p>
    <w:p w:rsidR="00AF7D98" w:rsidRDefault="00AF7D98" w:rsidP="00AF7D9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7D98" w:rsidRDefault="00AF7D98" w:rsidP="00AF7D98"/>
    <w:p w:rsidR="00AF7D98" w:rsidRDefault="00AF7D98" w:rsidP="00AF7D98"/>
    <w:p w:rsidR="00AF7D98" w:rsidRDefault="00AF7D98" w:rsidP="00AF7D98"/>
    <w:p w:rsidR="009F7A8A" w:rsidRDefault="009F7A8A"/>
    <w:sectPr w:rsidR="009F7A8A" w:rsidSect="009F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791"/>
    <w:multiLevelType w:val="multilevel"/>
    <w:tmpl w:val="EEA6E3F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025"/>
      <w:numFmt w:val="decimal"/>
      <w:lvlText w:val="%1.%2"/>
      <w:lvlJc w:val="left"/>
      <w:pPr>
        <w:ind w:left="139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>
    <w:nsid w:val="2F8F4F6D"/>
    <w:multiLevelType w:val="multilevel"/>
    <w:tmpl w:val="BA84F33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024"/>
      <w:numFmt w:val="decimal"/>
      <w:lvlText w:val="%1.%2"/>
      <w:lvlJc w:val="left"/>
      <w:pPr>
        <w:ind w:left="139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>
    <w:nsid w:val="7937052E"/>
    <w:multiLevelType w:val="hybridMultilevel"/>
    <w:tmpl w:val="547A2D92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7D98"/>
    <w:rsid w:val="001B005E"/>
    <w:rsid w:val="00742C07"/>
    <w:rsid w:val="009F7A8A"/>
    <w:rsid w:val="00AF7D98"/>
    <w:rsid w:val="00A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D9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7D98"/>
    <w:pPr>
      <w:ind w:left="720"/>
      <w:contextualSpacing/>
    </w:pPr>
  </w:style>
  <w:style w:type="paragraph" w:customStyle="1" w:styleId="ConsPlusCell">
    <w:name w:val="ConsPlusCell"/>
    <w:rsid w:val="00AF7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AF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2023-12-18T06:48:00Z</cp:lastPrinted>
  <dcterms:created xsi:type="dcterms:W3CDTF">2023-12-18T05:28:00Z</dcterms:created>
  <dcterms:modified xsi:type="dcterms:W3CDTF">2023-12-18T06:51:00Z</dcterms:modified>
</cp:coreProperties>
</file>